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E136E" w14:textId="77777777" w:rsidR="00A32B9B" w:rsidRPr="00C32E82" w:rsidRDefault="00A32B9B" w:rsidP="00A32B9B">
      <w:pPr>
        <w:pStyle w:val="2"/>
        <w:pBdr>
          <w:top w:val="none" w:sz="0" w:space="0" w:color="auto"/>
          <w:left w:val="none" w:sz="0" w:space="0" w:color="auto"/>
          <w:right w:val="none" w:sz="0" w:space="0" w:color="auto"/>
        </w:pBdr>
        <w:tabs>
          <w:tab w:val="left" w:pos="0"/>
        </w:tabs>
        <w:ind w:left="0" w:firstLine="0"/>
        <w:jc w:val="both"/>
        <w:rPr>
          <w:rFonts w:asciiTheme="minorHAnsi" w:hAnsiTheme="minorHAnsi" w:cstheme="minorHAnsi"/>
          <w:color w:val="000000"/>
          <w:szCs w:val="22"/>
          <w:lang w:val="el-GR"/>
        </w:rPr>
      </w:pPr>
      <w:bookmarkStart w:id="0" w:name="_Toc100596073"/>
      <w:bookmarkStart w:id="1" w:name="_Toc128937533"/>
      <w:bookmarkStart w:id="2" w:name="_Toc128938086"/>
      <w:r w:rsidRPr="00C32E82">
        <w:rPr>
          <w:rFonts w:asciiTheme="minorHAnsi" w:hAnsiTheme="minorHAnsi" w:cstheme="minorHAnsi"/>
          <w:color w:val="000000"/>
          <w:szCs w:val="22"/>
          <w:lang w:val="el-GR"/>
        </w:rPr>
        <w:t xml:space="preserve">ΠΑΡΑΡΤΗΜΑ </w:t>
      </w:r>
      <w:r w:rsidRPr="00C32E82">
        <w:rPr>
          <w:rFonts w:asciiTheme="minorHAnsi" w:hAnsiTheme="minorHAnsi" w:cstheme="minorHAnsi"/>
          <w:color w:val="000000"/>
          <w:szCs w:val="22"/>
        </w:rPr>
        <w:t>IV</w:t>
      </w:r>
      <w:r w:rsidRPr="00C32E82">
        <w:rPr>
          <w:rFonts w:asciiTheme="minorHAnsi" w:hAnsiTheme="minorHAnsi" w:cstheme="minorHAnsi"/>
          <w:color w:val="000000"/>
          <w:szCs w:val="22"/>
          <w:lang w:val="el-GR"/>
        </w:rPr>
        <w:t xml:space="preserve"> – Υπόδειγμα Οικονομικής Προσφοράς</w:t>
      </w:r>
      <w:bookmarkEnd w:id="0"/>
      <w:bookmarkEnd w:id="1"/>
      <w:bookmarkEnd w:id="2"/>
      <w:r w:rsidRPr="00C32E82">
        <w:rPr>
          <w:rFonts w:asciiTheme="minorHAnsi" w:hAnsiTheme="minorHAnsi" w:cstheme="minorHAnsi"/>
          <w:color w:val="000000"/>
          <w:szCs w:val="22"/>
          <w:lang w:val="el-GR"/>
        </w:rPr>
        <w:t xml:space="preserve">                                              </w:t>
      </w:r>
    </w:p>
    <w:p w14:paraId="1C5C1371" w14:textId="77777777" w:rsidR="00A32B9B" w:rsidRPr="00C32E82" w:rsidRDefault="00A32B9B" w:rsidP="00A32B9B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eading=h.22vxnjd" w:colFirst="0" w:colLast="0"/>
      <w:bookmarkEnd w:id="3"/>
      <w:r w:rsidRPr="00C32E82">
        <w:rPr>
          <w:rFonts w:asciiTheme="minorHAnsi" w:hAnsiTheme="minorHAnsi" w:cstheme="minorHAnsi"/>
          <w:sz w:val="22"/>
          <w:szCs w:val="22"/>
        </w:rPr>
        <w:t xml:space="preserve">     </w:t>
      </w:r>
      <w:r w:rsidRPr="00C32E82">
        <w:rPr>
          <w:rFonts w:asciiTheme="minorHAnsi" w:hAnsiTheme="minorHAnsi" w:cstheme="minorHAnsi"/>
          <w:b/>
          <w:sz w:val="22"/>
          <w:szCs w:val="22"/>
        </w:rPr>
        <w:t>Έντυπο IV</w:t>
      </w:r>
    </w:p>
    <w:p w14:paraId="13629D89" w14:textId="77777777" w:rsidR="00A32B9B" w:rsidRDefault="00A32B9B" w:rsidP="00A32B9B">
      <w:pPr>
        <w:spacing w:after="56" w:line="288" w:lineRule="auto"/>
        <w:ind w:right="38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Ο</w:t>
      </w:r>
      <w:r w:rsidRPr="00C32E82">
        <w:rPr>
          <w:rFonts w:asciiTheme="minorHAnsi" w:hAnsiTheme="minorHAnsi" w:cstheme="minorHAnsi"/>
          <w:b/>
          <w:sz w:val="22"/>
          <w:szCs w:val="22"/>
        </w:rPr>
        <w:t>ικονομική Προσφορά Υποψηφίου Αναδόχου</w:t>
      </w:r>
    </w:p>
    <w:tbl>
      <w:tblPr>
        <w:tblStyle w:val="10"/>
        <w:tblW w:w="10348" w:type="dxa"/>
        <w:tblInd w:w="-1281" w:type="dxa"/>
        <w:tblLook w:val="04A0" w:firstRow="1" w:lastRow="0" w:firstColumn="1" w:lastColumn="0" w:noHBand="0" w:noVBand="1"/>
      </w:tblPr>
      <w:tblGrid>
        <w:gridCol w:w="1645"/>
        <w:gridCol w:w="889"/>
        <w:gridCol w:w="3180"/>
        <w:gridCol w:w="1723"/>
        <w:gridCol w:w="1494"/>
        <w:gridCol w:w="1417"/>
      </w:tblGrid>
      <w:tr w:rsidR="00A32B9B" w14:paraId="054F78F4" w14:textId="77777777" w:rsidTr="009867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F2F2F2" w:themeFill="background1" w:themeFillShade="F2"/>
            <w:vAlign w:val="center"/>
            <w:hideMark/>
          </w:tcPr>
          <w:p w14:paraId="49424F2F" w14:textId="77777777" w:rsidR="00A32B9B" w:rsidRPr="00FE2135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>Μήνας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  <w:hideMark/>
          </w:tcPr>
          <w:p w14:paraId="0FE4A3AE" w14:textId="77777777" w:rsidR="00A32B9B" w:rsidRPr="00FE2135" w:rsidRDefault="00A32B9B" w:rsidP="0098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>Π.Ε.</w:t>
            </w:r>
          </w:p>
        </w:tc>
        <w:tc>
          <w:tcPr>
            <w:tcW w:w="3180" w:type="dxa"/>
            <w:shd w:val="clear" w:color="auto" w:fill="F2F2F2" w:themeFill="background1" w:themeFillShade="F2"/>
            <w:vAlign w:val="center"/>
            <w:hideMark/>
          </w:tcPr>
          <w:p w14:paraId="51680960" w14:textId="77777777" w:rsidR="00A32B9B" w:rsidRPr="00FE2135" w:rsidRDefault="00A32B9B" w:rsidP="0098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>Παραδοτέο</w:t>
            </w:r>
          </w:p>
        </w:tc>
        <w:tc>
          <w:tcPr>
            <w:tcW w:w="1723" w:type="dxa"/>
            <w:shd w:val="clear" w:color="auto" w:fill="F2F2F2" w:themeFill="background1" w:themeFillShade="F2"/>
            <w:vAlign w:val="center"/>
            <w:hideMark/>
          </w:tcPr>
          <w:p w14:paraId="1F3C8670" w14:textId="77777777" w:rsidR="00A32B9B" w:rsidRPr="00FE2135" w:rsidRDefault="00A32B9B" w:rsidP="0098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>Κόστος</w:t>
            </w:r>
          </w:p>
        </w:tc>
        <w:tc>
          <w:tcPr>
            <w:tcW w:w="1494" w:type="dxa"/>
            <w:shd w:val="clear" w:color="auto" w:fill="F2F2F2" w:themeFill="background1" w:themeFillShade="F2"/>
            <w:vAlign w:val="center"/>
            <w:hideMark/>
          </w:tcPr>
          <w:p w14:paraId="6FFE3301" w14:textId="77777777" w:rsidR="00A32B9B" w:rsidRPr="00FE2135" w:rsidRDefault="00A32B9B" w:rsidP="0098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05F78FAC" w14:textId="77777777" w:rsidR="00A32B9B" w:rsidRPr="00FE2135" w:rsidRDefault="00A32B9B" w:rsidP="0098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>Σύνολο</w:t>
            </w:r>
          </w:p>
        </w:tc>
      </w:tr>
      <w:tr w:rsidR="00A32B9B" w14:paraId="644EACD8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vAlign w:val="center"/>
            <w:hideMark/>
          </w:tcPr>
          <w:p w14:paraId="54DFD659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Μ.0 (10 μέρες από την υπογραφή της Σύμβασης)</w:t>
            </w:r>
          </w:p>
        </w:tc>
        <w:tc>
          <w:tcPr>
            <w:tcW w:w="8703" w:type="dxa"/>
            <w:gridSpan w:val="5"/>
            <w:shd w:val="clear" w:color="auto" w:fill="DEEAF6" w:themeFill="accent5" w:themeFillTint="33"/>
            <w:vAlign w:val="center"/>
          </w:tcPr>
          <w:p w14:paraId="2A2EE688" w14:textId="77777777" w:rsidR="00A32B9B" w:rsidRPr="00FE2135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Πακέτο Παραδοτέων (Π.Π.) 1</w:t>
            </w:r>
          </w:p>
        </w:tc>
      </w:tr>
      <w:tr w:rsidR="00A32B9B" w14:paraId="7ACC1EB7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</w:tcPr>
          <w:p w14:paraId="3949D893" w14:textId="77777777" w:rsidR="00A32B9B" w:rsidRDefault="00A32B9B" w:rsidP="0098678E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14:paraId="61064DC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Π.Ε.1</w:t>
            </w:r>
          </w:p>
        </w:tc>
        <w:tc>
          <w:tcPr>
            <w:tcW w:w="3180" w:type="dxa"/>
            <w:vAlign w:val="center"/>
          </w:tcPr>
          <w:p w14:paraId="49E2A4FB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Π.1.1: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Media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Marketing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Plan</w:t>
            </w:r>
            <w:proofErr w:type="spellEnd"/>
          </w:p>
        </w:tc>
        <w:tc>
          <w:tcPr>
            <w:tcW w:w="1723" w:type="dxa"/>
            <w:vAlign w:val="center"/>
          </w:tcPr>
          <w:p w14:paraId="16E01B4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</w:tcPr>
          <w:p w14:paraId="2E837AC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</w:tcPr>
          <w:p w14:paraId="050A64D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7FB354C6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03C347AC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Align w:val="center"/>
            <w:hideMark/>
          </w:tcPr>
          <w:p w14:paraId="75A14841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Π.Ε.3</w:t>
            </w:r>
          </w:p>
        </w:tc>
        <w:tc>
          <w:tcPr>
            <w:tcW w:w="3180" w:type="dxa"/>
            <w:vAlign w:val="center"/>
            <w:hideMark/>
          </w:tcPr>
          <w:p w14:paraId="475DDD5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Π.5.1: SEM &amp; SEO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strategy</w:t>
            </w:r>
            <w:proofErr w:type="spellEnd"/>
          </w:p>
        </w:tc>
        <w:tc>
          <w:tcPr>
            <w:tcW w:w="1723" w:type="dxa"/>
            <w:vAlign w:val="center"/>
            <w:hideMark/>
          </w:tcPr>
          <w:p w14:paraId="7701835C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10194D12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35AE6DB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3310831D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1DC82D96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Align w:val="center"/>
            <w:hideMark/>
          </w:tcPr>
          <w:p w14:paraId="23899E7F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Π.Ε.4</w:t>
            </w:r>
          </w:p>
        </w:tc>
        <w:tc>
          <w:tcPr>
            <w:tcW w:w="3180" w:type="dxa"/>
            <w:vAlign w:val="center"/>
            <w:hideMark/>
          </w:tcPr>
          <w:p w14:paraId="71924128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Π.8.1: Έρευνα γραφείου, καθορισμός δείγματος, διαστρωμάτωση, μεθοδολογία επεξεργασίας ερωτηματολόγια κ.λπ.</w:t>
            </w:r>
          </w:p>
        </w:tc>
        <w:tc>
          <w:tcPr>
            <w:tcW w:w="1723" w:type="dxa"/>
            <w:vAlign w:val="center"/>
            <w:hideMark/>
          </w:tcPr>
          <w:p w14:paraId="12DA7F4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6350FE30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353450E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693EEC91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4" w:type="dxa"/>
            <w:gridSpan w:val="3"/>
            <w:shd w:val="clear" w:color="auto" w:fill="E2EFD9" w:themeFill="accent6" w:themeFillTint="33"/>
            <w:vAlign w:val="center"/>
            <w:hideMark/>
          </w:tcPr>
          <w:p w14:paraId="1B82B72B" w14:textId="77777777" w:rsidR="00A32B9B" w:rsidRPr="00FE2135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Πακέτο Παραδοτέων (Π.Π.) 1: </w:t>
            </w:r>
          </w:p>
          <w:p w14:paraId="00B9B8FA" w14:textId="77777777" w:rsidR="00A32B9B" w:rsidRPr="00FE2135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2135">
              <w:rPr>
                <w:rFonts w:ascii="Calibri" w:hAnsi="Calibri" w:cs="Calibri"/>
                <w:color w:val="000000"/>
                <w:sz w:val="22"/>
                <w:szCs w:val="22"/>
              </w:rPr>
              <w:t>Μ.0 (10 μέρες από την υπογραφή της Σύμβασης) - Σύνολο</w:t>
            </w:r>
          </w:p>
        </w:tc>
        <w:tc>
          <w:tcPr>
            <w:tcW w:w="1723" w:type="dxa"/>
            <w:shd w:val="clear" w:color="auto" w:fill="E2EFD9" w:themeFill="accent6" w:themeFillTint="33"/>
            <w:vAlign w:val="center"/>
            <w:hideMark/>
          </w:tcPr>
          <w:p w14:paraId="6FFA05D1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shd w:val="clear" w:color="auto" w:fill="E2EFD9" w:themeFill="accent6" w:themeFillTint="33"/>
            <w:vAlign w:val="center"/>
            <w:hideMark/>
          </w:tcPr>
          <w:p w14:paraId="65BE093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  <w:hideMark/>
          </w:tcPr>
          <w:p w14:paraId="4673F305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4722BD65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6"/>
            <w:shd w:val="clear" w:color="auto" w:fill="DEEAF6" w:themeFill="accent5" w:themeFillTint="33"/>
            <w:vAlign w:val="center"/>
          </w:tcPr>
          <w:p w14:paraId="2E066A24" w14:textId="77777777" w:rsidR="00A32B9B" w:rsidRDefault="00A32B9B" w:rsidP="0098678E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7058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Πακέτο Παραδοτέων (Π.Π.)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2B9B" w14:paraId="39F1C64C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vAlign w:val="center"/>
            <w:hideMark/>
          </w:tcPr>
          <w:p w14:paraId="1AC8AF20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Μ.1,5</w:t>
            </w:r>
          </w:p>
        </w:tc>
        <w:tc>
          <w:tcPr>
            <w:tcW w:w="889" w:type="dxa"/>
            <w:vAlign w:val="center"/>
            <w:hideMark/>
          </w:tcPr>
          <w:p w14:paraId="1FF3138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Π.Ε.1</w:t>
            </w:r>
          </w:p>
        </w:tc>
        <w:tc>
          <w:tcPr>
            <w:tcW w:w="3180" w:type="dxa"/>
            <w:hideMark/>
          </w:tcPr>
          <w:p w14:paraId="4B40DEA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Π.2.1: 1η Απολογιστική  Έκθεση Εργασιών</w:t>
            </w:r>
          </w:p>
        </w:tc>
        <w:tc>
          <w:tcPr>
            <w:tcW w:w="1723" w:type="dxa"/>
            <w:vAlign w:val="center"/>
            <w:hideMark/>
          </w:tcPr>
          <w:p w14:paraId="12AAD13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3E28D9F6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403E87F0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586B7F5B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0B512FB9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  <w:hideMark/>
          </w:tcPr>
          <w:p w14:paraId="44A0851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Π.Ε.2</w:t>
            </w:r>
          </w:p>
        </w:tc>
        <w:tc>
          <w:tcPr>
            <w:tcW w:w="3180" w:type="dxa"/>
            <w:hideMark/>
          </w:tcPr>
          <w:p w14:paraId="5D1E24EF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Π.3.1: Φάκελος Φυσικής Δημοσιότητας 1ης Περιόδου - 1,5 Μήνα</w:t>
            </w:r>
          </w:p>
        </w:tc>
        <w:tc>
          <w:tcPr>
            <w:tcW w:w="1723" w:type="dxa"/>
            <w:vAlign w:val="center"/>
            <w:hideMark/>
          </w:tcPr>
          <w:p w14:paraId="687BC86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6FC4009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4D58882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09B9262E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2F019B54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6BB0B41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80" w:type="dxa"/>
            <w:hideMark/>
          </w:tcPr>
          <w:p w14:paraId="74FAAB20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Π.4.1: Φάκελος Ηλεκτρονικής Δημοσιότητας  1ης Περιόδου - 1,5 Μήνα</w:t>
            </w:r>
          </w:p>
        </w:tc>
        <w:tc>
          <w:tcPr>
            <w:tcW w:w="1723" w:type="dxa"/>
            <w:vAlign w:val="center"/>
            <w:hideMark/>
          </w:tcPr>
          <w:p w14:paraId="4F83EEB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136A120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6742D38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45CFB896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1EFA612B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  <w:hideMark/>
          </w:tcPr>
          <w:p w14:paraId="066E79C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Π.Ε.3</w:t>
            </w:r>
          </w:p>
        </w:tc>
        <w:tc>
          <w:tcPr>
            <w:tcW w:w="3180" w:type="dxa"/>
            <w:hideMark/>
          </w:tcPr>
          <w:p w14:paraId="574281E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Π.6.1: Απολογισμός εργασιών SEM/SEO  1ης Περιόδου - 1,5 Μήνα</w:t>
            </w:r>
          </w:p>
        </w:tc>
        <w:tc>
          <w:tcPr>
            <w:tcW w:w="1723" w:type="dxa"/>
            <w:vAlign w:val="center"/>
            <w:hideMark/>
          </w:tcPr>
          <w:p w14:paraId="2D7DBCF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4BC6AE2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20144CB6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34BCADD6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4CE91D7F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261D642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80" w:type="dxa"/>
            <w:vAlign w:val="center"/>
            <w:hideMark/>
          </w:tcPr>
          <w:p w14:paraId="5098364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Π.7.1: Ιστοσελίδα</w:t>
            </w:r>
          </w:p>
        </w:tc>
        <w:tc>
          <w:tcPr>
            <w:tcW w:w="1723" w:type="dxa"/>
            <w:vAlign w:val="center"/>
            <w:hideMark/>
          </w:tcPr>
          <w:p w14:paraId="7A66791C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48412008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0576AC4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1CA82DC3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4565B67F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  <w:hideMark/>
          </w:tcPr>
          <w:p w14:paraId="6A16F21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Π.Ε.4</w:t>
            </w:r>
          </w:p>
        </w:tc>
        <w:tc>
          <w:tcPr>
            <w:tcW w:w="3180" w:type="dxa"/>
            <w:vAlign w:val="center"/>
            <w:hideMark/>
          </w:tcPr>
          <w:p w14:paraId="0D53236C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Π.8.2: 1η Έρευνα Πεδίου ΤΕΒΑ ΚΣ ΠΕΡΙΦΕΡΕΙΑΣ ΑΤΤΙΚΗΣ</w:t>
            </w:r>
          </w:p>
        </w:tc>
        <w:tc>
          <w:tcPr>
            <w:tcW w:w="1723" w:type="dxa"/>
            <w:vAlign w:val="center"/>
            <w:hideMark/>
          </w:tcPr>
          <w:p w14:paraId="4982946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318395F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201D3C8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03DB90A1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7AF04B15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6F7D5C2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80" w:type="dxa"/>
            <w:vAlign w:val="center"/>
            <w:hideMark/>
          </w:tcPr>
          <w:p w14:paraId="3744A021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Π.8.3: 2η Έρευνα Πεδίου ΤΕΒΑ ΚΣ ΠΕΡΙΦΕΡΕΙΑΣ ΑΤΤΙΚΗΣ</w:t>
            </w:r>
          </w:p>
        </w:tc>
        <w:tc>
          <w:tcPr>
            <w:tcW w:w="1723" w:type="dxa"/>
            <w:vAlign w:val="center"/>
            <w:hideMark/>
          </w:tcPr>
          <w:p w14:paraId="5EBFDDB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01AA8E01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071676E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5D002628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19481067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Align w:val="center"/>
            <w:hideMark/>
          </w:tcPr>
          <w:p w14:paraId="7CA9F22B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Π.Ε.5</w:t>
            </w:r>
          </w:p>
        </w:tc>
        <w:tc>
          <w:tcPr>
            <w:tcW w:w="3180" w:type="dxa"/>
            <w:vAlign w:val="center"/>
            <w:hideMark/>
          </w:tcPr>
          <w:p w14:paraId="1EBC621F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Π.9.1: Πακέτο εκτυπώσεων</w:t>
            </w:r>
          </w:p>
        </w:tc>
        <w:tc>
          <w:tcPr>
            <w:tcW w:w="1723" w:type="dxa"/>
            <w:vAlign w:val="center"/>
            <w:hideMark/>
          </w:tcPr>
          <w:p w14:paraId="3C0CF48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580E0B3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2DD199A5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1E0B3E73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4" w:type="dxa"/>
            <w:gridSpan w:val="3"/>
            <w:shd w:val="clear" w:color="auto" w:fill="E2EFD9" w:themeFill="accent6" w:themeFillTint="33"/>
            <w:vAlign w:val="center"/>
            <w:hideMark/>
          </w:tcPr>
          <w:p w14:paraId="69C4B6DA" w14:textId="77777777" w:rsidR="00A32B9B" w:rsidRDefault="00A32B9B" w:rsidP="0098678E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7058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Πακέτο Παραδοτέων (Π.Π.)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:</w:t>
            </w:r>
          </w:p>
          <w:p w14:paraId="3AA7BFBC" w14:textId="77777777" w:rsidR="00A32B9B" w:rsidRDefault="00A32B9B" w:rsidP="0098678E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Μ.1,5 - Σύνολο</w:t>
            </w:r>
          </w:p>
        </w:tc>
        <w:tc>
          <w:tcPr>
            <w:tcW w:w="1723" w:type="dxa"/>
            <w:shd w:val="clear" w:color="auto" w:fill="E2EFD9" w:themeFill="accent6" w:themeFillTint="33"/>
            <w:vAlign w:val="center"/>
            <w:hideMark/>
          </w:tcPr>
          <w:p w14:paraId="5073506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343.000,0 €</w:t>
            </w:r>
          </w:p>
        </w:tc>
        <w:tc>
          <w:tcPr>
            <w:tcW w:w="1494" w:type="dxa"/>
            <w:shd w:val="clear" w:color="auto" w:fill="E2EFD9" w:themeFill="accent6" w:themeFillTint="33"/>
            <w:vAlign w:val="center"/>
            <w:hideMark/>
          </w:tcPr>
          <w:p w14:paraId="72E0A010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82.320,0 €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  <w:hideMark/>
          </w:tcPr>
          <w:p w14:paraId="2E697070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0CA8292D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6"/>
            <w:shd w:val="clear" w:color="auto" w:fill="DEEAF6" w:themeFill="accent5" w:themeFillTint="33"/>
            <w:vAlign w:val="center"/>
          </w:tcPr>
          <w:p w14:paraId="30677960" w14:textId="77777777" w:rsidR="00A32B9B" w:rsidRDefault="00A32B9B" w:rsidP="0098678E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7058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Πακέτο Παραδοτέων (Π.Π.)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32B9B" w14:paraId="4709B59E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vAlign w:val="center"/>
            <w:hideMark/>
          </w:tcPr>
          <w:p w14:paraId="2A4059E6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Μ.3</w:t>
            </w:r>
          </w:p>
        </w:tc>
        <w:tc>
          <w:tcPr>
            <w:tcW w:w="889" w:type="dxa"/>
            <w:vAlign w:val="center"/>
            <w:hideMark/>
          </w:tcPr>
          <w:p w14:paraId="01C5890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Π.Ε.1</w:t>
            </w:r>
          </w:p>
        </w:tc>
        <w:tc>
          <w:tcPr>
            <w:tcW w:w="3180" w:type="dxa"/>
            <w:hideMark/>
          </w:tcPr>
          <w:p w14:paraId="12267510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Π.2.2: 2η Απολογιστική  Έκθεση Εργασιών</w:t>
            </w:r>
          </w:p>
        </w:tc>
        <w:tc>
          <w:tcPr>
            <w:tcW w:w="1723" w:type="dxa"/>
            <w:vAlign w:val="center"/>
            <w:hideMark/>
          </w:tcPr>
          <w:p w14:paraId="68659E0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1D6CAB18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6CEC79CE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4566299A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5A8949E2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  <w:hideMark/>
          </w:tcPr>
          <w:p w14:paraId="5FE45AFC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Π.Ε.2</w:t>
            </w:r>
          </w:p>
        </w:tc>
        <w:tc>
          <w:tcPr>
            <w:tcW w:w="3180" w:type="dxa"/>
            <w:hideMark/>
          </w:tcPr>
          <w:p w14:paraId="5683675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Π.3.2: Φάκελος Φυσικής Δημοσιότητας 2ης Περιόδου - Μήνας 3</w:t>
            </w:r>
          </w:p>
        </w:tc>
        <w:tc>
          <w:tcPr>
            <w:tcW w:w="1723" w:type="dxa"/>
            <w:vAlign w:val="center"/>
            <w:hideMark/>
          </w:tcPr>
          <w:p w14:paraId="0A213142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366B559E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4EC0616B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4ACFF28E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7B56C9B7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4B856A5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80" w:type="dxa"/>
            <w:hideMark/>
          </w:tcPr>
          <w:p w14:paraId="584D64FE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Π.4.2: Φάκελος Ηλεκτρονικής Δημοσιότητας 2ης Περιόδου - Μήνας 3</w:t>
            </w:r>
          </w:p>
        </w:tc>
        <w:tc>
          <w:tcPr>
            <w:tcW w:w="1723" w:type="dxa"/>
            <w:vAlign w:val="center"/>
            <w:hideMark/>
          </w:tcPr>
          <w:p w14:paraId="2C2858D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22E5E20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681D659C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72ED6AEC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2699061B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  <w:hideMark/>
          </w:tcPr>
          <w:p w14:paraId="578C0F7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Π.Ε.3</w:t>
            </w:r>
          </w:p>
        </w:tc>
        <w:tc>
          <w:tcPr>
            <w:tcW w:w="3180" w:type="dxa"/>
            <w:hideMark/>
          </w:tcPr>
          <w:p w14:paraId="3339A038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D3C">
              <w:rPr>
                <w:rFonts w:ascii="Calibri" w:hAnsi="Calibri" w:cs="Calibri"/>
                <w:color w:val="000000"/>
                <w:sz w:val="22"/>
                <w:szCs w:val="22"/>
              </w:rPr>
              <w:t>Π.6.2: Απολογισμός εργασιών SEM/SEO 2ης Περιόδου - Μήνας 3</w:t>
            </w:r>
          </w:p>
        </w:tc>
        <w:tc>
          <w:tcPr>
            <w:tcW w:w="1723" w:type="dxa"/>
            <w:vAlign w:val="center"/>
            <w:hideMark/>
          </w:tcPr>
          <w:p w14:paraId="44C45E55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3C63C27D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5A29068E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12497E0A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192BCACF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40103068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80" w:type="dxa"/>
            <w:vAlign w:val="center"/>
            <w:hideMark/>
          </w:tcPr>
          <w:p w14:paraId="481DCB0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Π.7.2: Αναφορά υπηρεσιών συντήρησης και υποστήριξης</w:t>
            </w:r>
          </w:p>
        </w:tc>
        <w:tc>
          <w:tcPr>
            <w:tcW w:w="1723" w:type="dxa"/>
            <w:vAlign w:val="center"/>
            <w:hideMark/>
          </w:tcPr>
          <w:p w14:paraId="3A022C00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005EC3C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4E89A9F2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298605BD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2874EE52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  <w:hideMark/>
          </w:tcPr>
          <w:p w14:paraId="28E78B78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Π.Ε.4</w:t>
            </w:r>
          </w:p>
        </w:tc>
        <w:tc>
          <w:tcPr>
            <w:tcW w:w="3180" w:type="dxa"/>
            <w:vAlign w:val="center"/>
          </w:tcPr>
          <w:p w14:paraId="55DE3F9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Π.8.4: 3η Έρευνα Πεδίου ΤΕΒΑ ΚΣ ΠΕΡΙΦΕΡΕΙΑΣ ΑΤΤΙΚΗΣ</w:t>
            </w:r>
          </w:p>
        </w:tc>
        <w:tc>
          <w:tcPr>
            <w:tcW w:w="1723" w:type="dxa"/>
            <w:vAlign w:val="center"/>
            <w:hideMark/>
          </w:tcPr>
          <w:p w14:paraId="4A3ADBF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4F14CD6C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6C198166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71CE1A20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vAlign w:val="center"/>
            <w:hideMark/>
          </w:tcPr>
          <w:p w14:paraId="1596FBDB" w14:textId="77777777" w:rsidR="00A32B9B" w:rsidRDefault="00A32B9B" w:rsidP="00986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5C48AC04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80" w:type="dxa"/>
            <w:vAlign w:val="center"/>
          </w:tcPr>
          <w:p w14:paraId="6AFBFCC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Π.8.5: Μελέτη  Εμπειρογνωμοσύνη: Τεύχος σύνθεσης συμπερασμάτων</w:t>
            </w:r>
          </w:p>
        </w:tc>
        <w:tc>
          <w:tcPr>
            <w:tcW w:w="1723" w:type="dxa"/>
            <w:vAlign w:val="center"/>
            <w:hideMark/>
          </w:tcPr>
          <w:p w14:paraId="601D4AA3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vAlign w:val="center"/>
            <w:hideMark/>
          </w:tcPr>
          <w:p w14:paraId="5EC5423A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vAlign w:val="center"/>
            <w:hideMark/>
          </w:tcPr>
          <w:p w14:paraId="508AA44E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14:paraId="3105D615" w14:textId="77777777" w:rsidTr="0098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4" w:type="dxa"/>
            <w:gridSpan w:val="3"/>
            <w:shd w:val="clear" w:color="auto" w:fill="E2EFD9" w:themeFill="accent6" w:themeFillTint="33"/>
            <w:vAlign w:val="center"/>
            <w:hideMark/>
          </w:tcPr>
          <w:p w14:paraId="0ACD3D02" w14:textId="77777777" w:rsidR="00A32B9B" w:rsidRDefault="00A32B9B" w:rsidP="0098678E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7058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Πακέτο Παραδοτέων (Π.Π.)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:</w:t>
            </w:r>
          </w:p>
          <w:p w14:paraId="7EAA211B" w14:textId="77777777" w:rsidR="00A32B9B" w:rsidRDefault="00A32B9B" w:rsidP="0098678E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Μ.3  - Σύνολο</w:t>
            </w:r>
          </w:p>
        </w:tc>
        <w:tc>
          <w:tcPr>
            <w:tcW w:w="1723" w:type="dxa"/>
            <w:shd w:val="clear" w:color="auto" w:fill="E2EFD9" w:themeFill="accent6" w:themeFillTint="33"/>
            <w:vAlign w:val="center"/>
            <w:hideMark/>
          </w:tcPr>
          <w:p w14:paraId="5FC50F87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94" w:type="dxa"/>
            <w:shd w:val="clear" w:color="auto" w:fill="E2EFD9" w:themeFill="accent6" w:themeFillTint="33"/>
            <w:vAlign w:val="center"/>
            <w:hideMark/>
          </w:tcPr>
          <w:p w14:paraId="25F19EA9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  <w:hideMark/>
          </w:tcPr>
          <w:p w14:paraId="41609375" w14:textId="77777777" w:rsidR="00A32B9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…..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EE5FF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A32B9B" w:rsidRPr="00FB6D3C" w14:paraId="454C6991" w14:textId="77777777" w:rsidTr="0098678E">
        <w:trPr>
          <w:trHeight w:val="9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4" w:type="dxa"/>
            <w:gridSpan w:val="3"/>
            <w:shd w:val="clear" w:color="auto" w:fill="002060"/>
            <w:vAlign w:val="center"/>
            <w:hideMark/>
          </w:tcPr>
          <w:p w14:paraId="47F2B0A8" w14:textId="77777777" w:rsidR="00A32B9B" w:rsidRPr="00FB6D3C" w:rsidRDefault="00A32B9B" w:rsidP="0098678E">
            <w:pPr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0F794B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Γενικό </w:t>
            </w:r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Σύνολο</w:t>
            </w:r>
          </w:p>
        </w:tc>
        <w:tc>
          <w:tcPr>
            <w:tcW w:w="1723" w:type="dxa"/>
            <w:shd w:val="clear" w:color="auto" w:fill="002060"/>
            <w:vAlign w:val="center"/>
            <w:hideMark/>
          </w:tcPr>
          <w:p w14:paraId="446FEC61" w14:textId="77777777" w:rsidR="00A32B9B" w:rsidRPr="000F794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B6D3C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…..,… €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14CC2CCB" w14:textId="77777777" w:rsidR="00A32B9B" w:rsidRPr="000F794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B6D3C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…..,… €</w:t>
            </w:r>
          </w:p>
        </w:tc>
        <w:tc>
          <w:tcPr>
            <w:tcW w:w="1417" w:type="dxa"/>
            <w:shd w:val="clear" w:color="auto" w:fill="002060"/>
            <w:vAlign w:val="center"/>
            <w:hideMark/>
          </w:tcPr>
          <w:p w14:paraId="77DF1C45" w14:textId="77777777" w:rsidR="00A32B9B" w:rsidRPr="000F794B" w:rsidRDefault="00A32B9B" w:rsidP="009867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B6D3C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…..,… €</w:t>
            </w:r>
          </w:p>
        </w:tc>
      </w:tr>
    </w:tbl>
    <w:p w14:paraId="1F7ACC19" w14:textId="77777777" w:rsidR="00A32B9B" w:rsidRDefault="00A32B9B" w:rsidP="00A32B9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4AE8D" w14:textId="77777777" w:rsidR="00A32B9B" w:rsidRDefault="00A32B9B" w:rsidP="00A32B9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D93E65" w14:textId="77777777" w:rsidR="00A32B9B" w:rsidRDefault="00A32B9B" w:rsidP="00A32B9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C24CCE0" w14:textId="6B7665E7" w:rsidR="00A32B9B" w:rsidRPr="00A32B9B" w:rsidRDefault="00A32B9B">
      <w:pPr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  <w:bookmarkStart w:id="4" w:name="_heading=h.i17xr6" w:colFirst="0" w:colLast="0"/>
      <w:bookmarkEnd w:id="4"/>
    </w:p>
    <w:sectPr w:rsidR="00A32B9B" w:rsidRPr="00A32B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9B"/>
    <w:rsid w:val="00A3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41F7"/>
  <w15:chartTrackingRefBased/>
  <w15:docId w15:val="{87A60235-9216-4700-A14D-1BBCA59DE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A32B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h2,H2,H21,H22,H211,Heading Bug,HD2,Heading 2 Hidden,Proposal,2nd level,Titre3,stepstone,Stepstones,título 2,2,minor side,sl2,Arial 12 Fett Kursiv,Underemne,h21,(Alt+2),(Alt+2)1,(Alt+2)2,Subhead A,H23,H221,h22,h23,h,Headline 2,Sub Head,H24"/>
    <w:basedOn w:val="1"/>
    <w:next w:val="a"/>
    <w:link w:val="2Char"/>
    <w:uiPriority w:val="99"/>
    <w:qFormat/>
    <w:rsid w:val="00A32B9B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Times New Roman"/>
      <w:b/>
      <w:bCs/>
      <w:color w:val="002060"/>
      <w:sz w:val="22"/>
      <w:szCs w:val="20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h2 Char1,H2 Char1,H21 Char1,H22 Char1,H211 Char1,Heading Bug Char1,HD2 Char1,Heading 2 Hidden Char1,Proposal Char1,2nd level Char1,Titre3 Char1,stepstone Char1,Stepstones Char1,título 2 Char1,2 Char1,minor side Char1,sl2 Char1,h Char"/>
    <w:basedOn w:val="a0"/>
    <w:link w:val="2"/>
    <w:uiPriority w:val="99"/>
    <w:rsid w:val="00A32B9B"/>
    <w:rPr>
      <w:rFonts w:ascii="Arial" w:eastAsia="Times New Roman" w:hAnsi="Arial" w:cs="Times New Roman"/>
      <w:b/>
      <w:bCs/>
      <w:color w:val="002060"/>
      <w:szCs w:val="20"/>
      <w:lang w:val="en-GB" w:eastAsia="zh-CN"/>
    </w:rPr>
  </w:style>
  <w:style w:type="table" w:styleId="10">
    <w:name w:val="Grid Table 1 Light"/>
    <w:basedOn w:val="a1"/>
    <w:uiPriority w:val="46"/>
    <w:rsid w:val="00A32B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Char">
    <w:name w:val="Επικεφαλίδα 1 Char"/>
    <w:basedOn w:val="a0"/>
    <w:link w:val="1"/>
    <w:uiPriority w:val="9"/>
    <w:rsid w:val="00A32B9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IR__NMA</dc:creator>
  <cp:keywords/>
  <dc:description/>
  <cp:lastModifiedBy>IR__NMA</cp:lastModifiedBy>
  <cp:revision>1</cp:revision>
  <dcterms:created xsi:type="dcterms:W3CDTF">2023-03-31T09:58:00Z</dcterms:created>
  <dcterms:modified xsi:type="dcterms:W3CDTF">2023-03-31T09:59:00Z</dcterms:modified>
</cp:coreProperties>
</file>